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C9542" w14:textId="77777777" w:rsidR="00057B37" w:rsidRDefault="00057B37" w:rsidP="00057B37">
      <w:pPr>
        <w:shd w:val="clear" w:color="auto" w:fill="FFFFFF"/>
        <w:tabs>
          <w:tab w:val="left" w:pos="765"/>
        </w:tabs>
        <w:ind w:right="425"/>
        <w:jc w:val="center"/>
        <w:rPr>
          <w:rFonts w:ascii="Arial" w:eastAsiaTheme="minorHAnsi" w:hAnsi="Arial"/>
          <w:color w:val="000000"/>
          <w:sz w:val="22"/>
          <w:szCs w:val="22"/>
          <w:lang w:eastAsia="en-US"/>
        </w:rPr>
      </w:pPr>
    </w:p>
    <w:p w14:paraId="013FAF7A" w14:textId="77777777" w:rsidR="00057B37" w:rsidRDefault="00057B37" w:rsidP="00057B37">
      <w:pPr>
        <w:shd w:val="clear" w:color="auto" w:fill="FFFFFF"/>
        <w:tabs>
          <w:tab w:val="left" w:pos="765"/>
        </w:tabs>
        <w:ind w:right="425"/>
        <w:jc w:val="center"/>
        <w:rPr>
          <w:rFonts w:ascii="Arial" w:eastAsiaTheme="minorHAnsi" w:hAnsi="Arial"/>
          <w:color w:val="000000"/>
          <w:sz w:val="22"/>
          <w:szCs w:val="22"/>
          <w:lang w:eastAsia="en-US"/>
        </w:rPr>
      </w:pPr>
    </w:p>
    <w:p w14:paraId="5695D2BC" w14:textId="506D0402" w:rsidR="00E97B3B" w:rsidRDefault="00E97B3B" w:rsidP="00057B37">
      <w:pPr>
        <w:shd w:val="clear" w:color="auto" w:fill="FFFFFF"/>
        <w:tabs>
          <w:tab w:val="left" w:pos="765"/>
        </w:tabs>
        <w:ind w:right="425"/>
        <w:jc w:val="center"/>
        <w:rPr>
          <w:rFonts w:ascii="Arial" w:hAnsi="Arial" w:cs="Arial"/>
        </w:rPr>
      </w:pPr>
      <w:r w:rsidRPr="00E97B3B">
        <w:rPr>
          <w:rFonts w:ascii="Arial" w:hAnsi="Arial" w:cs="Arial"/>
          <w:b/>
          <w:bCs/>
          <w:u w:val="single"/>
        </w:rPr>
        <w:t>Early Years Change of Age Range Consultation</w:t>
      </w:r>
    </w:p>
    <w:p w14:paraId="582F81DD" w14:textId="77777777" w:rsidR="00E97B3B" w:rsidRDefault="00E97B3B" w:rsidP="00E97B3B">
      <w:pPr>
        <w:shd w:val="clear" w:color="auto" w:fill="FFFFFF"/>
        <w:tabs>
          <w:tab w:val="left" w:pos="765"/>
        </w:tabs>
        <w:ind w:left="567" w:right="425"/>
        <w:jc w:val="center"/>
        <w:rPr>
          <w:rFonts w:ascii="Arial" w:hAnsi="Arial" w:cs="Arial"/>
        </w:rPr>
      </w:pPr>
    </w:p>
    <w:p w14:paraId="242BB7FD"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This proposal has been shared with all parents/guardians via our school website. </w:t>
      </w:r>
    </w:p>
    <w:p w14:paraId="70C69B58" w14:textId="77777777" w:rsidR="00E97B3B" w:rsidRDefault="00E97B3B" w:rsidP="00E97B3B">
      <w:pPr>
        <w:shd w:val="clear" w:color="auto" w:fill="FFFFFF"/>
        <w:tabs>
          <w:tab w:val="left" w:pos="765"/>
        </w:tabs>
        <w:ind w:left="567" w:right="425"/>
        <w:rPr>
          <w:rFonts w:ascii="Arial" w:hAnsi="Arial" w:cs="Arial"/>
        </w:rPr>
      </w:pPr>
    </w:p>
    <w:p w14:paraId="245E1777"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b/>
          <w:bCs/>
        </w:rPr>
        <w:t>Summary of proposals</w:t>
      </w:r>
      <w:r w:rsidRPr="00E97B3B">
        <w:rPr>
          <w:rFonts w:ascii="Arial" w:hAnsi="Arial" w:cs="Arial"/>
        </w:rPr>
        <w:t xml:space="preserve"> </w:t>
      </w:r>
    </w:p>
    <w:p w14:paraId="240DE741"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Proposed change of age range at </w:t>
      </w:r>
      <w:proofErr w:type="spellStart"/>
      <w:r>
        <w:rPr>
          <w:rFonts w:ascii="Arial" w:hAnsi="Arial" w:cs="Arial"/>
        </w:rPr>
        <w:t>Carterhatch</w:t>
      </w:r>
      <w:proofErr w:type="spellEnd"/>
      <w:r>
        <w:rPr>
          <w:rFonts w:ascii="Arial" w:hAnsi="Arial" w:cs="Arial"/>
        </w:rPr>
        <w:t xml:space="preserve"> Infant</w:t>
      </w:r>
      <w:r w:rsidRPr="00E97B3B">
        <w:rPr>
          <w:rFonts w:ascii="Arial" w:hAnsi="Arial" w:cs="Arial"/>
        </w:rPr>
        <w:t xml:space="preserve"> School. </w:t>
      </w:r>
    </w:p>
    <w:p w14:paraId="08AB79A0" w14:textId="4D8597D4"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We are proposing to make an alteration to the age range to become a 2–</w:t>
      </w:r>
      <w:r>
        <w:rPr>
          <w:rFonts w:ascii="Arial" w:hAnsi="Arial" w:cs="Arial"/>
        </w:rPr>
        <w:t>7</w:t>
      </w:r>
      <w:r w:rsidR="00EE05D5">
        <w:rPr>
          <w:rFonts w:ascii="Arial" w:hAnsi="Arial" w:cs="Arial"/>
        </w:rPr>
        <w:t>year old</w:t>
      </w:r>
      <w:r w:rsidRPr="00E97B3B">
        <w:rPr>
          <w:rFonts w:ascii="Arial" w:hAnsi="Arial" w:cs="Arial"/>
        </w:rPr>
        <w:t xml:space="preserve"> </w:t>
      </w:r>
      <w:r>
        <w:rPr>
          <w:rFonts w:ascii="Arial" w:hAnsi="Arial" w:cs="Arial"/>
        </w:rPr>
        <w:t>Infant</w:t>
      </w:r>
      <w:r w:rsidRPr="00E97B3B">
        <w:rPr>
          <w:rFonts w:ascii="Arial" w:hAnsi="Arial" w:cs="Arial"/>
        </w:rPr>
        <w:t xml:space="preserve"> school, thereby regularising the Early Years age range. </w:t>
      </w:r>
    </w:p>
    <w:p w14:paraId="1524B641" w14:textId="77777777" w:rsidR="00E97B3B" w:rsidRDefault="00E97B3B" w:rsidP="00E97B3B">
      <w:pPr>
        <w:shd w:val="clear" w:color="auto" w:fill="FFFFFF"/>
        <w:tabs>
          <w:tab w:val="left" w:pos="765"/>
        </w:tabs>
        <w:ind w:left="567" w:right="425"/>
        <w:rPr>
          <w:rFonts w:ascii="Arial" w:hAnsi="Arial" w:cs="Arial"/>
        </w:rPr>
      </w:pPr>
    </w:p>
    <w:p w14:paraId="43F4E520"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b/>
          <w:bCs/>
        </w:rPr>
        <w:t>Introduction</w:t>
      </w:r>
      <w:r w:rsidRPr="00E97B3B">
        <w:rPr>
          <w:rFonts w:ascii="Arial" w:hAnsi="Arial" w:cs="Arial"/>
        </w:rPr>
        <w:t xml:space="preserve"> </w:t>
      </w:r>
    </w:p>
    <w:p w14:paraId="5CAB3EF5"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The Governors of </w:t>
      </w:r>
      <w:proofErr w:type="spellStart"/>
      <w:r>
        <w:rPr>
          <w:rFonts w:ascii="Arial" w:hAnsi="Arial" w:cs="Arial"/>
        </w:rPr>
        <w:t>Carterhatch</w:t>
      </w:r>
      <w:proofErr w:type="spellEnd"/>
      <w:r>
        <w:rPr>
          <w:rFonts w:ascii="Arial" w:hAnsi="Arial" w:cs="Arial"/>
        </w:rPr>
        <w:t xml:space="preserve"> Infant</w:t>
      </w:r>
      <w:r w:rsidRPr="00E97B3B">
        <w:rPr>
          <w:rFonts w:ascii="Arial" w:hAnsi="Arial" w:cs="Arial"/>
        </w:rPr>
        <w:t xml:space="preserve"> school wish to consult on a change of age range. The consultation runs from Wednesday </w:t>
      </w:r>
      <w:r>
        <w:rPr>
          <w:rFonts w:ascii="Arial" w:hAnsi="Arial" w:cs="Arial"/>
        </w:rPr>
        <w:t>19</w:t>
      </w:r>
      <w:r w:rsidRPr="00E97B3B">
        <w:rPr>
          <w:rFonts w:ascii="Arial" w:hAnsi="Arial" w:cs="Arial"/>
          <w:vertAlign w:val="superscript"/>
        </w:rPr>
        <w:t>th</w:t>
      </w:r>
      <w:r>
        <w:rPr>
          <w:rFonts w:ascii="Arial" w:hAnsi="Arial" w:cs="Arial"/>
        </w:rPr>
        <w:t xml:space="preserve"> June</w:t>
      </w:r>
      <w:r w:rsidRPr="00E97B3B">
        <w:rPr>
          <w:rFonts w:ascii="Arial" w:hAnsi="Arial" w:cs="Arial"/>
        </w:rPr>
        <w:t xml:space="preserve"> until Wednesday</w:t>
      </w:r>
      <w:r>
        <w:rPr>
          <w:rFonts w:ascii="Arial" w:hAnsi="Arial" w:cs="Arial"/>
        </w:rPr>
        <w:t xml:space="preserve"> 17</w:t>
      </w:r>
      <w:r w:rsidRPr="00E97B3B">
        <w:rPr>
          <w:rFonts w:ascii="Arial" w:hAnsi="Arial" w:cs="Arial"/>
          <w:vertAlign w:val="superscript"/>
        </w:rPr>
        <w:t>th</w:t>
      </w:r>
      <w:r>
        <w:rPr>
          <w:rFonts w:ascii="Arial" w:hAnsi="Arial" w:cs="Arial"/>
        </w:rPr>
        <w:t xml:space="preserve"> July 2024</w:t>
      </w:r>
      <w:r w:rsidRPr="00E97B3B">
        <w:rPr>
          <w:rFonts w:ascii="Arial" w:hAnsi="Arial" w:cs="Arial"/>
        </w:rPr>
        <w:t xml:space="preserve">. </w:t>
      </w:r>
    </w:p>
    <w:p w14:paraId="4C06E8C4" w14:textId="77777777" w:rsidR="00E97B3B" w:rsidRDefault="00E97B3B" w:rsidP="00E97B3B">
      <w:pPr>
        <w:shd w:val="clear" w:color="auto" w:fill="FFFFFF"/>
        <w:tabs>
          <w:tab w:val="left" w:pos="765"/>
        </w:tabs>
        <w:ind w:left="567" w:right="425"/>
        <w:rPr>
          <w:rFonts w:ascii="Arial" w:hAnsi="Arial" w:cs="Arial"/>
        </w:rPr>
      </w:pPr>
    </w:p>
    <w:p w14:paraId="5BF842EF" w14:textId="35F25618" w:rsidR="00E97B3B" w:rsidRDefault="00E97B3B" w:rsidP="00861632">
      <w:pPr>
        <w:shd w:val="clear" w:color="auto" w:fill="FFFFFF"/>
        <w:tabs>
          <w:tab w:val="left" w:pos="765"/>
        </w:tabs>
        <w:ind w:left="567" w:right="425"/>
        <w:rPr>
          <w:rFonts w:ascii="Arial" w:hAnsi="Arial" w:cs="Arial"/>
        </w:rPr>
      </w:pPr>
      <w:r w:rsidRPr="00E97B3B">
        <w:rPr>
          <w:rFonts w:ascii="Arial" w:hAnsi="Arial" w:cs="Arial"/>
          <w:b/>
          <w:bCs/>
        </w:rPr>
        <w:t xml:space="preserve">Need for </w:t>
      </w:r>
      <w:proofErr w:type="gramStart"/>
      <w:r w:rsidRPr="00E97B3B">
        <w:rPr>
          <w:rFonts w:ascii="Arial" w:hAnsi="Arial" w:cs="Arial"/>
          <w:b/>
          <w:bCs/>
        </w:rPr>
        <w:t>change</w:t>
      </w:r>
      <w:proofErr w:type="gramEnd"/>
      <w:r w:rsidRPr="00E97B3B">
        <w:rPr>
          <w:rFonts w:ascii="Arial" w:hAnsi="Arial" w:cs="Arial"/>
        </w:rPr>
        <w:t xml:space="preserve"> </w:t>
      </w:r>
    </w:p>
    <w:p w14:paraId="7367EBE6" w14:textId="4A32FF8D" w:rsidR="00E97B3B" w:rsidRDefault="008D1FE1" w:rsidP="00E97B3B">
      <w:pPr>
        <w:shd w:val="clear" w:color="auto" w:fill="FFFFFF"/>
        <w:tabs>
          <w:tab w:val="left" w:pos="765"/>
        </w:tabs>
        <w:ind w:left="567" w:right="425"/>
        <w:rPr>
          <w:rFonts w:ascii="Arial" w:hAnsi="Arial" w:cs="Arial"/>
        </w:rPr>
      </w:pPr>
      <w:r>
        <w:rPr>
          <w:rFonts w:ascii="Arial" w:hAnsi="Arial" w:cs="Arial"/>
        </w:rPr>
        <w:t xml:space="preserve">The demographics within Enfield and in particular the area around </w:t>
      </w:r>
      <w:proofErr w:type="spellStart"/>
      <w:r>
        <w:rPr>
          <w:rFonts w:ascii="Arial" w:hAnsi="Arial" w:cs="Arial"/>
        </w:rPr>
        <w:t>Carterhatch</w:t>
      </w:r>
      <w:proofErr w:type="spellEnd"/>
      <w:r>
        <w:rPr>
          <w:rFonts w:ascii="Arial" w:hAnsi="Arial" w:cs="Arial"/>
        </w:rPr>
        <w:t xml:space="preserve"> has seen a sharp decrease in young children and infants. </w:t>
      </w:r>
      <w:r w:rsidR="00861632">
        <w:rPr>
          <w:rFonts w:ascii="Arial" w:hAnsi="Arial" w:cs="Arial"/>
        </w:rPr>
        <w:t xml:space="preserve">Our </w:t>
      </w:r>
      <w:proofErr w:type="gramStart"/>
      <w:r>
        <w:rPr>
          <w:rFonts w:ascii="Arial" w:hAnsi="Arial" w:cs="Arial"/>
        </w:rPr>
        <w:t>Reception</w:t>
      </w:r>
      <w:proofErr w:type="gramEnd"/>
      <w:r>
        <w:rPr>
          <w:rFonts w:ascii="Arial" w:hAnsi="Arial" w:cs="Arial"/>
        </w:rPr>
        <w:t xml:space="preserve"> </w:t>
      </w:r>
      <w:r w:rsidR="00861632">
        <w:rPr>
          <w:rFonts w:ascii="Arial" w:hAnsi="Arial" w:cs="Arial"/>
        </w:rPr>
        <w:t xml:space="preserve">intake </w:t>
      </w:r>
      <w:r>
        <w:rPr>
          <w:rFonts w:ascii="Arial" w:hAnsi="Arial" w:cs="Arial"/>
        </w:rPr>
        <w:t>numbers for September 23 and 24</w:t>
      </w:r>
      <w:r w:rsidR="00057B37">
        <w:rPr>
          <w:rFonts w:ascii="Arial" w:hAnsi="Arial" w:cs="Arial"/>
        </w:rPr>
        <w:t xml:space="preserve"> have been around 17% down meaning that only 75 places out of 90 have been filled. By expanding the age range of the school, </w:t>
      </w:r>
      <w:r w:rsidR="00E97B3B" w:rsidRPr="00E97B3B">
        <w:rPr>
          <w:rFonts w:ascii="Arial" w:hAnsi="Arial" w:cs="Arial"/>
        </w:rPr>
        <w:t xml:space="preserve">we feel </w:t>
      </w:r>
      <w:r w:rsidR="00057B37">
        <w:rPr>
          <w:rFonts w:ascii="Arial" w:hAnsi="Arial" w:cs="Arial"/>
        </w:rPr>
        <w:t xml:space="preserve">we can make earlier links with our local community, serve them better and support </w:t>
      </w:r>
      <w:r w:rsidR="00E97B3B" w:rsidRPr="00E97B3B">
        <w:rPr>
          <w:rFonts w:ascii="Arial" w:hAnsi="Arial" w:cs="Arial"/>
        </w:rPr>
        <w:t>a wider range of opportunities</w:t>
      </w:r>
      <w:r w:rsidR="00057B37">
        <w:rPr>
          <w:rFonts w:ascii="Arial" w:hAnsi="Arial" w:cs="Arial"/>
        </w:rPr>
        <w:t xml:space="preserve"> with the hope that this will increase numbers within </w:t>
      </w:r>
      <w:r w:rsidR="00861632">
        <w:rPr>
          <w:rFonts w:ascii="Arial" w:hAnsi="Arial" w:cs="Arial"/>
        </w:rPr>
        <w:t xml:space="preserve">our </w:t>
      </w:r>
      <w:proofErr w:type="gramStart"/>
      <w:r w:rsidR="00057B37">
        <w:rPr>
          <w:rFonts w:ascii="Arial" w:hAnsi="Arial" w:cs="Arial"/>
        </w:rPr>
        <w:t>Reception</w:t>
      </w:r>
      <w:proofErr w:type="gramEnd"/>
      <w:r w:rsidR="00057B37">
        <w:rPr>
          <w:rFonts w:ascii="Arial" w:hAnsi="Arial" w:cs="Arial"/>
        </w:rPr>
        <w:t xml:space="preserve"> admissions and filter </w:t>
      </w:r>
      <w:r w:rsidR="00861632">
        <w:rPr>
          <w:rFonts w:ascii="Arial" w:hAnsi="Arial" w:cs="Arial"/>
        </w:rPr>
        <w:t>on</w:t>
      </w:r>
      <w:r w:rsidR="00057B37">
        <w:rPr>
          <w:rFonts w:ascii="Arial" w:hAnsi="Arial" w:cs="Arial"/>
        </w:rPr>
        <w:t xml:space="preserve"> through the school </w:t>
      </w:r>
      <w:r w:rsidR="00861632">
        <w:rPr>
          <w:rFonts w:ascii="Arial" w:hAnsi="Arial" w:cs="Arial"/>
        </w:rPr>
        <w:t xml:space="preserve">over the next couple of years </w:t>
      </w:r>
      <w:r w:rsidR="00057B37">
        <w:rPr>
          <w:rFonts w:ascii="Arial" w:hAnsi="Arial" w:cs="Arial"/>
        </w:rPr>
        <w:t>raising numbers on role.</w:t>
      </w:r>
    </w:p>
    <w:p w14:paraId="2FD2918A" w14:textId="77777777" w:rsidR="00E97B3B" w:rsidRDefault="00E97B3B" w:rsidP="00E97B3B">
      <w:pPr>
        <w:shd w:val="clear" w:color="auto" w:fill="FFFFFF"/>
        <w:tabs>
          <w:tab w:val="left" w:pos="765"/>
        </w:tabs>
        <w:ind w:left="567" w:right="425"/>
        <w:rPr>
          <w:rFonts w:ascii="Arial" w:hAnsi="Arial" w:cs="Arial"/>
        </w:rPr>
      </w:pPr>
    </w:p>
    <w:p w14:paraId="1F7D9522"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b/>
          <w:bCs/>
        </w:rPr>
        <w:t>The proposals</w:t>
      </w:r>
      <w:r w:rsidRPr="00E97B3B">
        <w:rPr>
          <w:rFonts w:ascii="Arial" w:hAnsi="Arial" w:cs="Arial"/>
        </w:rPr>
        <w:t xml:space="preserve"> </w:t>
      </w:r>
    </w:p>
    <w:p w14:paraId="59531478" w14:textId="71964C73"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The Governors of </w:t>
      </w:r>
      <w:proofErr w:type="spellStart"/>
      <w:r>
        <w:rPr>
          <w:rFonts w:ascii="Arial" w:hAnsi="Arial" w:cs="Arial"/>
        </w:rPr>
        <w:t>Carterhatch</w:t>
      </w:r>
      <w:proofErr w:type="spellEnd"/>
      <w:r>
        <w:rPr>
          <w:rFonts w:ascii="Arial" w:hAnsi="Arial" w:cs="Arial"/>
        </w:rPr>
        <w:t xml:space="preserve"> Infant</w:t>
      </w:r>
      <w:r w:rsidRPr="00E97B3B">
        <w:rPr>
          <w:rFonts w:ascii="Arial" w:hAnsi="Arial" w:cs="Arial"/>
        </w:rPr>
        <w:t xml:space="preserve"> School propose to increase the age range from age 3-</w:t>
      </w:r>
      <w:r>
        <w:rPr>
          <w:rFonts w:ascii="Arial" w:hAnsi="Arial" w:cs="Arial"/>
        </w:rPr>
        <w:t>7</w:t>
      </w:r>
      <w:r w:rsidRPr="00E97B3B">
        <w:rPr>
          <w:rFonts w:ascii="Arial" w:hAnsi="Arial" w:cs="Arial"/>
        </w:rPr>
        <w:t xml:space="preserve"> (Nursery–Y</w:t>
      </w:r>
      <w:r>
        <w:rPr>
          <w:rFonts w:ascii="Arial" w:hAnsi="Arial" w:cs="Arial"/>
        </w:rPr>
        <w:t>2</w:t>
      </w:r>
      <w:r w:rsidRPr="00E97B3B">
        <w:rPr>
          <w:rFonts w:ascii="Arial" w:hAnsi="Arial" w:cs="Arial"/>
        </w:rPr>
        <w:t>) to an age 2-</w:t>
      </w:r>
      <w:r w:rsidR="00EE05D5">
        <w:rPr>
          <w:rFonts w:ascii="Arial" w:hAnsi="Arial" w:cs="Arial"/>
        </w:rPr>
        <w:t>7</w:t>
      </w:r>
      <w:r w:rsidRPr="00E97B3B">
        <w:rPr>
          <w:rFonts w:ascii="Arial" w:hAnsi="Arial" w:cs="Arial"/>
        </w:rPr>
        <w:t xml:space="preserve"> (Nursery–Y</w:t>
      </w:r>
      <w:r w:rsidR="00EE05D5">
        <w:rPr>
          <w:rFonts w:ascii="Arial" w:hAnsi="Arial" w:cs="Arial"/>
        </w:rPr>
        <w:t>2</w:t>
      </w:r>
      <w:r w:rsidRPr="00E97B3B">
        <w:rPr>
          <w:rFonts w:ascii="Arial" w:hAnsi="Arial" w:cs="Arial"/>
        </w:rPr>
        <w:t xml:space="preserve">). This is with effect from </w:t>
      </w:r>
      <w:r w:rsidR="00861632">
        <w:rPr>
          <w:rFonts w:ascii="Arial" w:hAnsi="Arial" w:cs="Arial"/>
        </w:rPr>
        <w:t>Octo</w:t>
      </w:r>
      <w:r>
        <w:rPr>
          <w:rFonts w:ascii="Arial" w:hAnsi="Arial" w:cs="Arial"/>
        </w:rPr>
        <w:t>ber</w:t>
      </w:r>
      <w:r w:rsidRPr="00E97B3B">
        <w:rPr>
          <w:rFonts w:ascii="Arial" w:hAnsi="Arial" w:cs="Arial"/>
        </w:rPr>
        <w:t xml:space="preserve"> 2024. There is no planned change to the operation of the Early Years Provision. The consultation is a requirement of the School Organisation (Prescribed Alterations to Maintained Schools) (England) Regulations 2013. It is proposed to extend the age range to the maximum allowed, the school wish to extend their Early Years provision to include 2-year-olds. Please note, there is no intention for the services currently provided by the schools to change because of this proposal. </w:t>
      </w:r>
    </w:p>
    <w:p w14:paraId="6DC23F6C" w14:textId="77777777" w:rsidR="00E97B3B" w:rsidRDefault="00E97B3B" w:rsidP="00E97B3B">
      <w:pPr>
        <w:shd w:val="clear" w:color="auto" w:fill="FFFFFF"/>
        <w:tabs>
          <w:tab w:val="left" w:pos="765"/>
        </w:tabs>
        <w:ind w:left="567" w:right="425"/>
        <w:rPr>
          <w:rFonts w:ascii="Arial" w:hAnsi="Arial" w:cs="Arial"/>
        </w:rPr>
      </w:pPr>
    </w:p>
    <w:p w14:paraId="24B8DB8C" w14:textId="77777777" w:rsidR="00E97B3B" w:rsidRPr="00E97B3B" w:rsidRDefault="00E97B3B" w:rsidP="00E97B3B">
      <w:pPr>
        <w:shd w:val="clear" w:color="auto" w:fill="FFFFFF"/>
        <w:tabs>
          <w:tab w:val="left" w:pos="765"/>
        </w:tabs>
        <w:ind w:left="567" w:right="425"/>
        <w:rPr>
          <w:rFonts w:ascii="Arial" w:hAnsi="Arial" w:cs="Arial"/>
          <w:b/>
          <w:bCs/>
        </w:rPr>
      </w:pPr>
      <w:r w:rsidRPr="00E97B3B">
        <w:rPr>
          <w:rFonts w:ascii="Arial" w:hAnsi="Arial" w:cs="Arial"/>
          <w:b/>
          <w:bCs/>
        </w:rPr>
        <w:t>Staffing</w:t>
      </w:r>
    </w:p>
    <w:p w14:paraId="346741B2"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Current legislation states that a ratio of one adult to five children must be adhered to with two-year old children. This will include an adult with a Level 3 qualification in Early Years being supported by another Learning Assistant. </w:t>
      </w:r>
    </w:p>
    <w:p w14:paraId="350D21EF" w14:textId="77777777" w:rsidR="00E97B3B" w:rsidRDefault="00E97B3B" w:rsidP="00E97B3B">
      <w:pPr>
        <w:shd w:val="clear" w:color="auto" w:fill="FFFFFF"/>
        <w:tabs>
          <w:tab w:val="left" w:pos="765"/>
        </w:tabs>
        <w:ind w:left="567" w:right="425"/>
        <w:rPr>
          <w:rFonts w:ascii="Arial" w:hAnsi="Arial" w:cs="Arial"/>
        </w:rPr>
      </w:pPr>
    </w:p>
    <w:p w14:paraId="2AAB0E3A"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b/>
          <w:bCs/>
        </w:rPr>
        <w:lastRenderedPageBreak/>
        <w:t>Statutory Notices</w:t>
      </w:r>
      <w:r w:rsidRPr="00E97B3B">
        <w:rPr>
          <w:rFonts w:ascii="Arial" w:hAnsi="Arial" w:cs="Arial"/>
        </w:rPr>
        <w:t xml:space="preserve"> </w:t>
      </w:r>
    </w:p>
    <w:p w14:paraId="5EB8AC9C" w14:textId="60FB05E4" w:rsidR="00E97B3B" w:rsidRDefault="00E97B3B" w:rsidP="00E97B3B">
      <w:pPr>
        <w:shd w:val="clear" w:color="auto" w:fill="FFFFFF"/>
        <w:tabs>
          <w:tab w:val="left" w:pos="765"/>
        </w:tabs>
        <w:ind w:left="567" w:right="425"/>
        <w:rPr>
          <w:rFonts w:ascii="Arial" w:hAnsi="Arial" w:cs="Arial"/>
        </w:rPr>
      </w:pPr>
      <w:r w:rsidRPr="00E97B3B">
        <w:rPr>
          <w:rFonts w:ascii="Arial" w:hAnsi="Arial" w:cs="Arial"/>
        </w:rPr>
        <w:t xml:space="preserve">Consultation is with schools, </w:t>
      </w:r>
      <w:proofErr w:type="gramStart"/>
      <w:r w:rsidRPr="00E97B3B">
        <w:rPr>
          <w:rFonts w:ascii="Arial" w:hAnsi="Arial" w:cs="Arial"/>
        </w:rPr>
        <w:t>parents</w:t>
      </w:r>
      <w:proofErr w:type="gramEnd"/>
      <w:r w:rsidRPr="00E97B3B">
        <w:rPr>
          <w:rFonts w:ascii="Arial" w:hAnsi="Arial" w:cs="Arial"/>
        </w:rPr>
        <w:t xml:space="preserve"> and other key local and education stakeholders. The consultation is for a four-week period after initial informal consultation from Wednesday </w:t>
      </w:r>
      <w:r w:rsidR="00861632">
        <w:rPr>
          <w:rFonts w:ascii="Arial" w:hAnsi="Arial" w:cs="Arial"/>
        </w:rPr>
        <w:t>19</w:t>
      </w:r>
      <w:r w:rsidR="00861632" w:rsidRPr="00861632">
        <w:rPr>
          <w:rFonts w:ascii="Arial" w:hAnsi="Arial" w:cs="Arial"/>
          <w:vertAlign w:val="superscript"/>
        </w:rPr>
        <w:t>th</w:t>
      </w:r>
      <w:r w:rsidR="00861632">
        <w:rPr>
          <w:rFonts w:ascii="Arial" w:hAnsi="Arial" w:cs="Arial"/>
        </w:rPr>
        <w:t xml:space="preserve"> June</w:t>
      </w:r>
      <w:r w:rsidRPr="00E97B3B">
        <w:rPr>
          <w:rFonts w:ascii="Arial" w:hAnsi="Arial" w:cs="Arial"/>
        </w:rPr>
        <w:t xml:space="preserve">. This consultation is supported by the Governors. This document is part of the consultation and invites parents and stakeholders to make representations via our website or email. We anticipate the final decision to change the age range to be taken in </w:t>
      </w:r>
      <w:r w:rsidR="00861632">
        <w:rPr>
          <w:rFonts w:ascii="Arial" w:hAnsi="Arial" w:cs="Arial"/>
        </w:rPr>
        <w:t>September</w:t>
      </w:r>
      <w:r w:rsidRPr="00E97B3B">
        <w:rPr>
          <w:rFonts w:ascii="Arial" w:hAnsi="Arial" w:cs="Arial"/>
        </w:rPr>
        <w:t xml:space="preserve"> 2024. </w:t>
      </w:r>
    </w:p>
    <w:p w14:paraId="64E2EE9A" w14:textId="77777777" w:rsidR="00E97B3B" w:rsidRDefault="00E97B3B" w:rsidP="00E97B3B">
      <w:pPr>
        <w:shd w:val="clear" w:color="auto" w:fill="FFFFFF"/>
        <w:tabs>
          <w:tab w:val="left" w:pos="765"/>
        </w:tabs>
        <w:ind w:left="567" w:right="425"/>
        <w:rPr>
          <w:rFonts w:ascii="Arial" w:hAnsi="Arial" w:cs="Arial"/>
        </w:rPr>
      </w:pPr>
    </w:p>
    <w:p w14:paraId="1F73DA3E" w14:textId="77777777" w:rsidR="00E97B3B" w:rsidRDefault="00E97B3B" w:rsidP="00E97B3B">
      <w:pPr>
        <w:shd w:val="clear" w:color="auto" w:fill="FFFFFF"/>
        <w:tabs>
          <w:tab w:val="left" w:pos="765"/>
        </w:tabs>
        <w:ind w:left="567" w:right="425"/>
        <w:rPr>
          <w:rFonts w:ascii="Arial" w:hAnsi="Arial" w:cs="Arial"/>
        </w:rPr>
      </w:pPr>
      <w:r w:rsidRPr="00E97B3B">
        <w:rPr>
          <w:rFonts w:ascii="Arial" w:hAnsi="Arial" w:cs="Arial"/>
          <w:b/>
          <w:bCs/>
        </w:rPr>
        <w:t xml:space="preserve">Representations </w:t>
      </w:r>
    </w:p>
    <w:p w14:paraId="7A561614" w14:textId="18A0A9AC" w:rsidR="00E97B3B" w:rsidRPr="00E97B3B" w:rsidRDefault="00E97B3B" w:rsidP="00E97B3B">
      <w:pPr>
        <w:shd w:val="clear" w:color="auto" w:fill="FFFFFF"/>
        <w:tabs>
          <w:tab w:val="left" w:pos="765"/>
        </w:tabs>
        <w:ind w:left="567" w:right="425"/>
        <w:rPr>
          <w:rFonts w:ascii="Arial" w:eastAsiaTheme="minorHAnsi" w:hAnsi="Arial" w:cs="Arial"/>
          <w:color w:val="000000"/>
          <w:sz w:val="22"/>
          <w:szCs w:val="22"/>
          <w:lang w:eastAsia="en-US"/>
        </w:rPr>
      </w:pPr>
      <w:r w:rsidRPr="00E97B3B">
        <w:rPr>
          <w:rFonts w:ascii="Arial" w:hAnsi="Arial" w:cs="Arial"/>
        </w:rPr>
        <w:t xml:space="preserve">If you would like to make a representation in response to the </w:t>
      </w:r>
      <w:proofErr w:type="gramStart"/>
      <w:r w:rsidRPr="00E97B3B">
        <w:rPr>
          <w:rFonts w:ascii="Arial" w:hAnsi="Arial" w:cs="Arial"/>
        </w:rPr>
        <w:t>notice</w:t>
      </w:r>
      <w:proofErr w:type="gramEnd"/>
      <w:r w:rsidRPr="00E97B3B">
        <w:rPr>
          <w:rFonts w:ascii="Arial" w:hAnsi="Arial" w:cs="Arial"/>
        </w:rPr>
        <w:t xml:space="preserve"> then please email office@</w:t>
      </w:r>
      <w:r>
        <w:rPr>
          <w:rFonts w:ascii="Arial" w:hAnsi="Arial" w:cs="Arial"/>
        </w:rPr>
        <w:t>carterhatch-inf</w:t>
      </w:r>
      <w:r w:rsidRPr="00E97B3B">
        <w:rPr>
          <w:rFonts w:ascii="Arial" w:hAnsi="Arial" w:cs="Arial"/>
        </w:rPr>
        <w:t>.enfield.sch.uk</w:t>
      </w:r>
    </w:p>
    <w:p w14:paraId="486A90EC" w14:textId="77777777" w:rsidR="00BD7E18" w:rsidRDefault="00BD7E18" w:rsidP="00770B43">
      <w:pPr>
        <w:ind w:left="709" w:right="566"/>
        <w:jc w:val="right"/>
        <w:rPr>
          <w:rFonts w:asciiTheme="minorHAnsi" w:eastAsiaTheme="minorHAnsi" w:hAnsiTheme="minorHAnsi" w:cstheme="minorBidi"/>
          <w:sz w:val="22"/>
          <w:szCs w:val="22"/>
          <w:lang w:eastAsia="en-US"/>
        </w:rPr>
      </w:pPr>
    </w:p>
    <w:sectPr w:rsidR="00BD7E18" w:rsidSect="00416821">
      <w:headerReference w:type="default" r:id="rId8"/>
      <w:footerReference w:type="even" r:id="rId9"/>
      <w:footerReference w:type="default" r:id="rId10"/>
      <w:pgSz w:w="11906" w:h="16838"/>
      <w:pgMar w:top="284" w:right="565" w:bottom="1440" w:left="284"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C20CC" w14:textId="77777777" w:rsidR="00E619F3" w:rsidRDefault="00E619F3" w:rsidP="00692B79">
      <w:r>
        <w:separator/>
      </w:r>
    </w:p>
  </w:endnote>
  <w:endnote w:type="continuationSeparator" w:id="0">
    <w:p w14:paraId="38C99966" w14:textId="77777777" w:rsidR="00E619F3" w:rsidRDefault="00E619F3" w:rsidP="00692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906511"/>
      <w:placeholder>
        <w:docPart w:val="3BD57A7900D5426E90CD200CB2824760"/>
      </w:placeholder>
      <w:temporary/>
      <w:showingPlcHdr/>
    </w:sdtPr>
    <w:sdtContent>
      <w:p w14:paraId="3715C587" w14:textId="77777777" w:rsidR="00136923" w:rsidRDefault="00136923">
        <w:pPr>
          <w:pStyle w:val="Footer"/>
        </w:pPr>
        <w:r>
          <w:t>[Type text]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FD8B3" w14:textId="77777777" w:rsidR="00136923" w:rsidRDefault="00136923" w:rsidP="00117F52">
    <w:pPr>
      <w:pStyle w:val="Footer"/>
    </w:pPr>
    <w:r>
      <w:t xml:space="preserve">                   </w:t>
    </w:r>
  </w:p>
  <w:p w14:paraId="51491F8C" w14:textId="39EEF85D" w:rsidR="00136923" w:rsidRPr="00CC0710" w:rsidRDefault="00136923" w:rsidP="00117F52">
    <w:pPr>
      <w:pStyle w:val="Footer"/>
      <w:rPr>
        <w:i/>
      </w:rPr>
    </w:pPr>
    <w:r>
      <w:rPr>
        <w:i/>
      </w:rPr>
      <w:t xml:space="preserve">                                                                              The best start in life for all our children </w:t>
    </w:r>
    <w:r w:rsidR="00BD7E18">
      <w:rPr>
        <w:i/>
      </w:rPr>
      <w:t xml:space="preserve">                                   </w:t>
    </w:r>
    <w:r>
      <w:rPr>
        <w:i/>
      </w:rPr>
      <w:t xml:space="preserve">    </w:t>
    </w:r>
    <w:r w:rsidR="00BD7E18">
      <w:rPr>
        <w:rFonts w:ascii="Arial" w:hAnsi="Arial"/>
        <w:noProof/>
        <w:color w:val="000000"/>
        <w:lang w:val="en-US"/>
      </w:rPr>
      <w:drawing>
        <wp:inline distT="0" distB="0" distL="0" distR="0" wp14:anchorId="5B146233" wp14:editId="5282543D">
          <wp:extent cx="863600" cy="86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a:ln>
                    <a:noFill/>
                  </a:ln>
                </pic:spPr>
              </pic:pic>
            </a:graphicData>
          </a:graphic>
        </wp:inline>
      </w:drawing>
    </w:r>
    <w:r>
      <w:rPr>
        <w:i/>
      </w:rPr>
      <w:t xml:space="preserve">                                 </w:t>
    </w:r>
  </w:p>
  <w:p w14:paraId="7D4C1380" w14:textId="77777777" w:rsidR="00136923" w:rsidRDefault="00136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0F113" w14:textId="77777777" w:rsidR="00E619F3" w:rsidRDefault="00E619F3" w:rsidP="00692B79">
      <w:r>
        <w:separator/>
      </w:r>
    </w:p>
  </w:footnote>
  <w:footnote w:type="continuationSeparator" w:id="0">
    <w:p w14:paraId="3A15B24C" w14:textId="77777777" w:rsidR="00E619F3" w:rsidRDefault="00E619F3" w:rsidP="00692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58E3" w14:textId="77777777" w:rsidR="00286548" w:rsidRDefault="00286548" w:rsidP="006532F6">
    <w:pPr>
      <w:tabs>
        <w:tab w:val="left" w:pos="4050"/>
        <w:tab w:val="left" w:pos="7655"/>
      </w:tabs>
      <w:jc w:val="center"/>
      <w:rPr>
        <w:rFonts w:asciiTheme="minorHAnsi" w:hAnsiTheme="minorHAnsi"/>
        <w:b/>
        <w:sz w:val="22"/>
        <w:szCs w:val="22"/>
      </w:rPr>
    </w:pPr>
  </w:p>
  <w:p w14:paraId="21A72297" w14:textId="77777777" w:rsidR="00D81FC7" w:rsidRDefault="00D81FC7" w:rsidP="006532F6">
    <w:pPr>
      <w:tabs>
        <w:tab w:val="left" w:pos="4050"/>
        <w:tab w:val="left" w:pos="7655"/>
      </w:tabs>
      <w:jc w:val="center"/>
      <w:rPr>
        <w:rFonts w:asciiTheme="minorHAnsi" w:hAnsiTheme="minorHAnsi"/>
        <w:b/>
        <w:sz w:val="22"/>
        <w:szCs w:val="22"/>
      </w:rPr>
    </w:pPr>
  </w:p>
  <w:p w14:paraId="0D7673E6" w14:textId="505D2D7E" w:rsidR="006532F6" w:rsidRDefault="005E3EBC" w:rsidP="006532F6">
    <w:pPr>
      <w:tabs>
        <w:tab w:val="left" w:pos="4050"/>
        <w:tab w:val="left" w:pos="7655"/>
      </w:tabs>
      <w:jc w:val="center"/>
      <w:rPr>
        <w:rFonts w:asciiTheme="minorHAnsi" w:hAnsiTheme="minorHAnsi"/>
        <w:b/>
        <w:sz w:val="22"/>
        <w:szCs w:val="22"/>
      </w:rPr>
    </w:pPr>
    <w:r>
      <w:rPr>
        <w:rFonts w:ascii="Arial" w:hAnsi="Arial" w:cs="Arial"/>
        <w:noProof/>
        <w:lang w:val="en-US" w:eastAsia="en-US"/>
      </w:rPr>
      <w:drawing>
        <wp:anchor distT="0" distB="0" distL="114300" distR="114300" simplePos="0" relativeHeight="251657216" behindDoc="0" locked="0" layoutInCell="1" allowOverlap="1" wp14:anchorId="49A8688B" wp14:editId="3417CABA">
          <wp:simplePos x="0" y="0"/>
          <wp:positionH relativeFrom="column">
            <wp:posOffset>5324656</wp:posOffset>
          </wp:positionH>
          <wp:positionV relativeFrom="paragraph">
            <wp:posOffset>141242</wp:posOffset>
          </wp:positionV>
          <wp:extent cx="1569085" cy="1005840"/>
          <wp:effectExtent l="0" t="0" r="5715" b="0"/>
          <wp:wrapTight wrapText="bothSides">
            <wp:wrapPolygon edited="0">
              <wp:start x="0" y="0"/>
              <wp:lineTo x="0" y="21273"/>
              <wp:lineTo x="21504" y="21273"/>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085"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00C">
      <w:rPr>
        <w:noProof/>
      </w:rPr>
      <w:drawing>
        <wp:anchor distT="0" distB="0" distL="114300" distR="114300" simplePos="0" relativeHeight="251659264" behindDoc="1" locked="0" layoutInCell="1" allowOverlap="1" wp14:anchorId="7E863DE3" wp14:editId="76F0A1D8">
          <wp:simplePos x="0" y="0"/>
          <wp:positionH relativeFrom="column">
            <wp:posOffset>80645</wp:posOffset>
          </wp:positionH>
          <wp:positionV relativeFrom="paragraph">
            <wp:posOffset>-46899</wp:posOffset>
          </wp:positionV>
          <wp:extent cx="1840230" cy="1288415"/>
          <wp:effectExtent l="0" t="0" r="1270" b="0"/>
          <wp:wrapTight wrapText="bothSides">
            <wp:wrapPolygon edited="0">
              <wp:start x="0" y="0"/>
              <wp:lineTo x="0" y="21291"/>
              <wp:lineTo x="21466" y="21291"/>
              <wp:lineTo x="21466"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2"/>
                  <a:stretch>
                    <a:fillRect/>
                  </a:stretch>
                </pic:blipFill>
                <pic:spPr>
                  <a:xfrm>
                    <a:off x="0" y="0"/>
                    <a:ext cx="1840230" cy="1288415"/>
                  </a:xfrm>
                  <a:prstGeom prst="rect">
                    <a:avLst/>
                  </a:prstGeom>
                </pic:spPr>
              </pic:pic>
            </a:graphicData>
          </a:graphic>
          <wp14:sizeRelH relativeFrom="page">
            <wp14:pctWidth>0</wp14:pctWidth>
          </wp14:sizeRelH>
          <wp14:sizeRelV relativeFrom="page">
            <wp14:pctHeight>0</wp14:pctHeight>
          </wp14:sizeRelV>
        </wp:anchor>
      </w:drawing>
    </w:r>
    <w:proofErr w:type="spellStart"/>
    <w:r w:rsidR="00136923" w:rsidRPr="000611C0">
      <w:rPr>
        <w:rFonts w:asciiTheme="minorHAnsi" w:hAnsiTheme="minorHAnsi"/>
        <w:b/>
        <w:sz w:val="22"/>
        <w:szCs w:val="22"/>
      </w:rPr>
      <w:t>Carterhatch</w:t>
    </w:r>
    <w:proofErr w:type="spellEnd"/>
    <w:r w:rsidR="00136923" w:rsidRPr="000611C0">
      <w:rPr>
        <w:rFonts w:asciiTheme="minorHAnsi" w:hAnsiTheme="minorHAnsi"/>
        <w:b/>
        <w:sz w:val="22"/>
        <w:szCs w:val="22"/>
      </w:rPr>
      <w:t xml:space="preserve"> Infant Schoo</w:t>
    </w:r>
    <w:r w:rsidR="006532F6">
      <w:rPr>
        <w:rFonts w:asciiTheme="minorHAnsi" w:hAnsiTheme="minorHAnsi"/>
        <w:b/>
        <w:sz w:val="22"/>
        <w:szCs w:val="22"/>
      </w:rPr>
      <w:t>l</w:t>
    </w:r>
  </w:p>
  <w:p w14:paraId="62A36F2B" w14:textId="275F48BE" w:rsidR="00F15827" w:rsidRDefault="00136923" w:rsidP="006532F6">
    <w:pPr>
      <w:tabs>
        <w:tab w:val="left" w:pos="4050"/>
        <w:tab w:val="left" w:pos="7655"/>
      </w:tabs>
      <w:jc w:val="center"/>
      <w:rPr>
        <w:rFonts w:asciiTheme="minorHAnsi" w:hAnsiTheme="minorHAnsi"/>
        <w:b/>
        <w:sz w:val="22"/>
        <w:szCs w:val="22"/>
      </w:rPr>
    </w:pPr>
    <w:proofErr w:type="spellStart"/>
    <w:r w:rsidRPr="000611C0">
      <w:rPr>
        <w:rFonts w:asciiTheme="minorHAnsi" w:hAnsiTheme="minorHAnsi"/>
        <w:b/>
        <w:sz w:val="22"/>
        <w:szCs w:val="22"/>
      </w:rPr>
      <w:t>Carterhatch</w:t>
    </w:r>
    <w:proofErr w:type="spellEnd"/>
    <w:r w:rsidRPr="000611C0">
      <w:rPr>
        <w:rFonts w:asciiTheme="minorHAnsi" w:hAnsiTheme="minorHAnsi"/>
        <w:b/>
        <w:sz w:val="22"/>
        <w:szCs w:val="22"/>
      </w:rPr>
      <w:t xml:space="preserve"> La</w:t>
    </w:r>
    <w:r w:rsidR="00F15827">
      <w:rPr>
        <w:rFonts w:asciiTheme="minorHAnsi" w:hAnsiTheme="minorHAnsi"/>
        <w:b/>
        <w:sz w:val="22"/>
        <w:szCs w:val="22"/>
      </w:rPr>
      <w:t>ne</w:t>
    </w:r>
  </w:p>
  <w:p w14:paraId="2175DF02" w14:textId="0CD417D2" w:rsidR="00F15827" w:rsidRDefault="00136923" w:rsidP="00F15827">
    <w:pPr>
      <w:tabs>
        <w:tab w:val="left" w:pos="4050"/>
        <w:tab w:val="left" w:pos="7655"/>
      </w:tabs>
      <w:jc w:val="center"/>
      <w:rPr>
        <w:rFonts w:asciiTheme="minorHAnsi" w:hAnsiTheme="minorHAnsi"/>
        <w:b/>
        <w:sz w:val="22"/>
        <w:szCs w:val="22"/>
      </w:rPr>
    </w:pPr>
    <w:r w:rsidRPr="000611C0">
      <w:rPr>
        <w:rFonts w:asciiTheme="minorHAnsi" w:hAnsiTheme="minorHAnsi"/>
        <w:b/>
        <w:sz w:val="22"/>
        <w:szCs w:val="22"/>
      </w:rPr>
      <w:t>Enfield</w:t>
    </w:r>
  </w:p>
  <w:p w14:paraId="3E4D6796" w14:textId="77777777" w:rsidR="005F226F" w:rsidRDefault="00136923" w:rsidP="005F226F">
    <w:pPr>
      <w:tabs>
        <w:tab w:val="left" w:pos="4050"/>
        <w:tab w:val="left" w:pos="7655"/>
      </w:tabs>
      <w:jc w:val="center"/>
      <w:rPr>
        <w:rFonts w:asciiTheme="minorHAnsi" w:hAnsiTheme="minorHAnsi"/>
        <w:b/>
        <w:sz w:val="22"/>
        <w:szCs w:val="22"/>
      </w:rPr>
    </w:pPr>
    <w:r w:rsidRPr="000611C0">
      <w:rPr>
        <w:rFonts w:asciiTheme="minorHAnsi" w:hAnsiTheme="minorHAnsi"/>
        <w:b/>
        <w:sz w:val="22"/>
        <w:szCs w:val="22"/>
      </w:rPr>
      <w:t>EN1 4JY</w:t>
    </w:r>
  </w:p>
  <w:p w14:paraId="14794E6F" w14:textId="4EE4E5B6" w:rsidR="00541A7F" w:rsidRDefault="00136923" w:rsidP="005F226F">
    <w:pPr>
      <w:tabs>
        <w:tab w:val="left" w:pos="4050"/>
        <w:tab w:val="left" w:pos="7655"/>
      </w:tabs>
      <w:jc w:val="center"/>
      <w:rPr>
        <w:rFonts w:asciiTheme="minorHAnsi" w:hAnsiTheme="minorHAnsi"/>
        <w:b/>
        <w:sz w:val="22"/>
        <w:szCs w:val="22"/>
      </w:rPr>
    </w:pPr>
    <w:r w:rsidRPr="000611C0">
      <w:rPr>
        <w:rFonts w:asciiTheme="minorHAnsi" w:hAnsiTheme="minorHAnsi"/>
        <w:b/>
        <w:sz w:val="22"/>
        <w:szCs w:val="22"/>
      </w:rPr>
      <w:t>Tel</w:t>
    </w:r>
    <w:r w:rsidR="00876E3E">
      <w:rPr>
        <w:rFonts w:asciiTheme="minorHAnsi" w:hAnsiTheme="minorHAnsi"/>
        <w:b/>
        <w:sz w:val="22"/>
        <w:szCs w:val="22"/>
      </w:rPr>
      <w:t xml:space="preserve">: 020 8804 6886 </w:t>
    </w:r>
  </w:p>
  <w:p w14:paraId="392135E1" w14:textId="282B2763" w:rsidR="00136923" w:rsidRPr="00541A7F" w:rsidRDefault="00E07A61" w:rsidP="00433A53">
    <w:pPr>
      <w:tabs>
        <w:tab w:val="left" w:pos="7655"/>
      </w:tabs>
      <w:jc w:val="center"/>
      <w:rPr>
        <w:rFonts w:asciiTheme="minorHAnsi" w:hAnsiTheme="minorHAnsi"/>
        <w:b/>
        <w:color w:val="0000FF"/>
        <w:sz w:val="22"/>
        <w:szCs w:val="22"/>
      </w:rPr>
    </w:pPr>
    <w:r w:rsidRPr="00541A7F">
      <w:rPr>
        <w:rFonts w:asciiTheme="minorHAnsi" w:hAnsiTheme="minorHAnsi"/>
        <w:b/>
        <w:color w:val="0000FF"/>
        <w:sz w:val="22"/>
        <w:szCs w:val="22"/>
        <w:u w:val="single"/>
      </w:rPr>
      <w:t>office@carterhatch-inf.enfield.sch.uk</w:t>
    </w:r>
    <w:hyperlink r:id="rId3" w:history="1"/>
  </w:p>
  <w:p w14:paraId="4A1CD294" w14:textId="253AB47A" w:rsidR="00136923" w:rsidRPr="00541A7F" w:rsidRDefault="009F2305" w:rsidP="00E07A61">
    <w:pPr>
      <w:tabs>
        <w:tab w:val="left" w:pos="7655"/>
      </w:tabs>
      <w:rPr>
        <w:rStyle w:val="Hyperlink"/>
        <w:rFonts w:asciiTheme="minorHAnsi" w:hAnsiTheme="minorHAnsi"/>
        <w:b/>
        <w:color w:val="0000FF"/>
        <w:sz w:val="22"/>
        <w:szCs w:val="22"/>
      </w:rPr>
    </w:pPr>
    <w:r w:rsidRPr="009F2305">
      <w:rPr>
        <w:rFonts w:asciiTheme="minorHAnsi" w:hAnsiTheme="minorHAnsi"/>
        <w:b/>
        <w:color w:val="0000FF"/>
        <w:sz w:val="22"/>
        <w:szCs w:val="22"/>
      </w:rPr>
      <w:t xml:space="preserve">                      </w:t>
    </w:r>
    <w:r>
      <w:rPr>
        <w:rFonts w:asciiTheme="minorHAnsi" w:hAnsiTheme="minorHAnsi"/>
        <w:b/>
        <w:color w:val="0000FF"/>
        <w:sz w:val="22"/>
        <w:szCs w:val="22"/>
      </w:rPr>
      <w:t xml:space="preserve">    </w:t>
    </w:r>
    <w:r w:rsidR="00E07A61" w:rsidRPr="00541A7F">
      <w:rPr>
        <w:rFonts w:asciiTheme="minorHAnsi" w:hAnsiTheme="minorHAnsi"/>
        <w:b/>
        <w:color w:val="0000FF"/>
        <w:sz w:val="22"/>
        <w:szCs w:val="22"/>
        <w:u w:val="single"/>
      </w:rPr>
      <w:t>www.carterhatchinfants.com</w:t>
    </w:r>
    <w:r w:rsidR="00136923" w:rsidRPr="00541A7F">
      <w:rPr>
        <w:rFonts w:asciiTheme="minorHAnsi" w:hAnsiTheme="minorHAnsi"/>
        <w:b/>
        <w:color w:val="0000FF"/>
        <w:sz w:val="22"/>
        <w:szCs w:val="22"/>
        <w:u w:val="single"/>
      </w:rPr>
      <w:t xml:space="preserve"> </w:t>
    </w:r>
  </w:p>
  <w:p w14:paraId="7CF9A608" w14:textId="52E92D97" w:rsidR="00541A7F" w:rsidRDefault="00541A7F" w:rsidP="00E07A61">
    <w:pPr>
      <w:tabs>
        <w:tab w:val="left" w:pos="142"/>
      </w:tabs>
      <w:ind w:left="709"/>
      <w:rPr>
        <w:rFonts w:asciiTheme="minorHAnsi" w:hAnsiTheme="minorHAnsi"/>
        <w:b/>
      </w:rPr>
    </w:pPr>
  </w:p>
  <w:p w14:paraId="3AD698B6" w14:textId="77777777" w:rsidR="00781D52" w:rsidRDefault="009F2305" w:rsidP="009F2305">
    <w:pPr>
      <w:tabs>
        <w:tab w:val="left" w:pos="142"/>
      </w:tabs>
      <w:rPr>
        <w:rFonts w:asciiTheme="minorHAnsi" w:hAnsiTheme="minorHAnsi"/>
        <w:b/>
        <w:sz w:val="22"/>
        <w:szCs w:val="22"/>
      </w:rPr>
    </w:pPr>
    <w:r w:rsidRPr="009F2305">
      <w:rPr>
        <w:rFonts w:asciiTheme="minorHAnsi" w:hAnsiTheme="minorHAnsi"/>
        <w:b/>
        <w:sz w:val="22"/>
        <w:szCs w:val="22"/>
      </w:rPr>
      <w:t xml:space="preserve">        </w:t>
    </w:r>
  </w:p>
  <w:p w14:paraId="4EC74970" w14:textId="21C6A543" w:rsidR="00136923" w:rsidRPr="009F2305" w:rsidRDefault="00781D52" w:rsidP="009F2305">
    <w:pPr>
      <w:tabs>
        <w:tab w:val="left" w:pos="142"/>
      </w:tabs>
      <w:rPr>
        <w:rFonts w:asciiTheme="minorHAnsi" w:hAnsiTheme="minorHAnsi"/>
        <w:b/>
        <w:sz w:val="22"/>
        <w:szCs w:val="22"/>
      </w:rPr>
    </w:pPr>
    <w:r>
      <w:rPr>
        <w:rFonts w:asciiTheme="minorHAnsi" w:hAnsiTheme="minorHAnsi"/>
        <w:b/>
        <w:sz w:val="22"/>
        <w:szCs w:val="22"/>
      </w:rPr>
      <w:t xml:space="preserve">       </w:t>
    </w:r>
    <w:r w:rsidR="00136923" w:rsidRPr="009F2305">
      <w:rPr>
        <w:rFonts w:asciiTheme="minorHAnsi" w:hAnsiTheme="minorHAnsi"/>
        <w:b/>
        <w:sz w:val="22"/>
        <w:szCs w:val="22"/>
      </w:rPr>
      <w:t>Head</w:t>
    </w:r>
    <w:r w:rsidR="001D4998" w:rsidRPr="009F2305">
      <w:rPr>
        <w:rFonts w:asciiTheme="minorHAnsi" w:hAnsiTheme="minorHAnsi"/>
        <w:b/>
        <w:sz w:val="22"/>
        <w:szCs w:val="22"/>
      </w:rPr>
      <w:t>teacher</w:t>
    </w:r>
    <w:r w:rsidR="00136923" w:rsidRPr="009F2305">
      <w:rPr>
        <w:rFonts w:asciiTheme="minorHAnsi" w:hAnsiTheme="minorHAnsi"/>
        <w:sz w:val="22"/>
        <w:szCs w:val="22"/>
      </w:rPr>
      <w:t>:</w:t>
    </w:r>
    <w:r w:rsidR="009F2305" w:rsidRPr="009F2305">
      <w:rPr>
        <w:rFonts w:asciiTheme="minorHAnsi" w:hAnsiTheme="minorHAnsi"/>
        <w:sz w:val="22"/>
        <w:szCs w:val="22"/>
      </w:rPr>
      <w:t xml:space="preserve">     </w:t>
    </w:r>
    <w:r w:rsidR="00136923" w:rsidRPr="009F2305">
      <w:rPr>
        <w:rFonts w:asciiTheme="minorHAnsi" w:hAnsiTheme="minorHAnsi"/>
        <w:b/>
        <w:sz w:val="22"/>
        <w:szCs w:val="22"/>
      </w:rPr>
      <w:t>Sarah Clements</w:t>
    </w:r>
    <w:r w:rsidR="00136923" w:rsidRPr="009F2305">
      <w:rPr>
        <w:rFonts w:asciiTheme="minorHAnsi" w:hAnsiTheme="minorHAnsi"/>
        <w:sz w:val="22"/>
        <w:szCs w:val="22"/>
      </w:rPr>
      <w:tab/>
      <w:t xml:space="preserve">    </w:t>
    </w:r>
  </w:p>
  <w:p w14:paraId="4E592714" w14:textId="34FFD03F" w:rsidR="00136923" w:rsidRPr="00692B79" w:rsidRDefault="00136923" w:rsidP="00FA4827">
    <w:pPr>
      <w:rPr>
        <w:b/>
      </w:rPr>
    </w:pPr>
    <w:r>
      <w:rPr>
        <w:b/>
      </w:rPr>
      <w:t xml:space="preserve">   </w:t>
    </w:r>
    <w:r>
      <w:rPr>
        <w:b/>
      </w:rPr>
      <w:tab/>
    </w:r>
    <w:r>
      <w:rPr>
        <w:b/>
      </w:rPr>
      <w:tab/>
    </w:r>
    <w:r>
      <w:rPr>
        <w:b/>
      </w:rPr>
      <w:tab/>
    </w:r>
    <w:r>
      <w:rPr>
        <w:b/>
      </w:rPr>
      <w:tab/>
    </w:r>
    <w:r w:rsidR="009F2305">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06337"/>
    <w:multiLevelType w:val="hybridMultilevel"/>
    <w:tmpl w:val="08F4C71C"/>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num w:numId="1" w16cid:durableId="121581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32"/>
    <w:rsid w:val="000012B5"/>
    <w:rsid w:val="00022EF4"/>
    <w:rsid w:val="0005216B"/>
    <w:rsid w:val="00057B37"/>
    <w:rsid w:val="000611C0"/>
    <w:rsid w:val="000811E5"/>
    <w:rsid w:val="000970C0"/>
    <w:rsid w:val="000E2557"/>
    <w:rsid w:val="000E57EB"/>
    <w:rsid w:val="000F35C6"/>
    <w:rsid w:val="00102DA4"/>
    <w:rsid w:val="0011124B"/>
    <w:rsid w:val="00114E1C"/>
    <w:rsid w:val="0011738B"/>
    <w:rsid w:val="00117F52"/>
    <w:rsid w:val="00136923"/>
    <w:rsid w:val="001835DD"/>
    <w:rsid w:val="001A63B5"/>
    <w:rsid w:val="001D1B45"/>
    <w:rsid w:val="001D4998"/>
    <w:rsid w:val="001D74B3"/>
    <w:rsid w:val="001E0FF8"/>
    <w:rsid w:val="00211B97"/>
    <w:rsid w:val="00242A73"/>
    <w:rsid w:val="00252235"/>
    <w:rsid w:val="00256F86"/>
    <w:rsid w:val="002823CD"/>
    <w:rsid w:val="00286548"/>
    <w:rsid w:val="002A2EB4"/>
    <w:rsid w:val="003166FC"/>
    <w:rsid w:val="00335892"/>
    <w:rsid w:val="00342B8D"/>
    <w:rsid w:val="0037032A"/>
    <w:rsid w:val="0038601D"/>
    <w:rsid w:val="003B3B29"/>
    <w:rsid w:val="00416821"/>
    <w:rsid w:val="00433A53"/>
    <w:rsid w:val="00452501"/>
    <w:rsid w:val="00454376"/>
    <w:rsid w:val="00470F81"/>
    <w:rsid w:val="004849A2"/>
    <w:rsid w:val="004A213F"/>
    <w:rsid w:val="004B654C"/>
    <w:rsid w:val="004C6404"/>
    <w:rsid w:val="004E2BB4"/>
    <w:rsid w:val="004E56E5"/>
    <w:rsid w:val="004F124C"/>
    <w:rsid w:val="00506BC7"/>
    <w:rsid w:val="005402B5"/>
    <w:rsid w:val="005405A1"/>
    <w:rsid w:val="00541A7F"/>
    <w:rsid w:val="00552BAC"/>
    <w:rsid w:val="00574E6D"/>
    <w:rsid w:val="00575DDD"/>
    <w:rsid w:val="00596178"/>
    <w:rsid w:val="005A0254"/>
    <w:rsid w:val="005C7031"/>
    <w:rsid w:val="005D30E5"/>
    <w:rsid w:val="005E3EBC"/>
    <w:rsid w:val="005E45F3"/>
    <w:rsid w:val="005E6DC9"/>
    <w:rsid w:val="005F226F"/>
    <w:rsid w:val="005F4776"/>
    <w:rsid w:val="00630B25"/>
    <w:rsid w:val="006448CF"/>
    <w:rsid w:val="006532F6"/>
    <w:rsid w:val="00661F76"/>
    <w:rsid w:val="00664B4E"/>
    <w:rsid w:val="006927AC"/>
    <w:rsid w:val="00692B79"/>
    <w:rsid w:val="006A5EA7"/>
    <w:rsid w:val="006C4C0A"/>
    <w:rsid w:val="006E18F0"/>
    <w:rsid w:val="00705748"/>
    <w:rsid w:val="0071668F"/>
    <w:rsid w:val="00725849"/>
    <w:rsid w:val="00770B43"/>
    <w:rsid w:val="00781D52"/>
    <w:rsid w:val="007A4396"/>
    <w:rsid w:val="007C092E"/>
    <w:rsid w:val="007D01E4"/>
    <w:rsid w:val="007D74FA"/>
    <w:rsid w:val="007F6B25"/>
    <w:rsid w:val="00825A5A"/>
    <w:rsid w:val="0084071D"/>
    <w:rsid w:val="008432DF"/>
    <w:rsid w:val="00846B20"/>
    <w:rsid w:val="008474E1"/>
    <w:rsid w:val="0085103D"/>
    <w:rsid w:val="00861632"/>
    <w:rsid w:val="00865718"/>
    <w:rsid w:val="00876E3E"/>
    <w:rsid w:val="00886343"/>
    <w:rsid w:val="008A51AF"/>
    <w:rsid w:val="008D1EDF"/>
    <w:rsid w:val="008D1FE1"/>
    <w:rsid w:val="00914168"/>
    <w:rsid w:val="009163DC"/>
    <w:rsid w:val="00977E32"/>
    <w:rsid w:val="009C6951"/>
    <w:rsid w:val="009D2F2F"/>
    <w:rsid w:val="009D605E"/>
    <w:rsid w:val="009E1A05"/>
    <w:rsid w:val="009F2305"/>
    <w:rsid w:val="009F44FA"/>
    <w:rsid w:val="00A058A9"/>
    <w:rsid w:val="00A11E3E"/>
    <w:rsid w:val="00A3482F"/>
    <w:rsid w:val="00A44C97"/>
    <w:rsid w:val="00A71CAD"/>
    <w:rsid w:val="00AB7D51"/>
    <w:rsid w:val="00AC6A0B"/>
    <w:rsid w:val="00AD1919"/>
    <w:rsid w:val="00AE4F0F"/>
    <w:rsid w:val="00AE5FB4"/>
    <w:rsid w:val="00AF0278"/>
    <w:rsid w:val="00AF32F1"/>
    <w:rsid w:val="00B03EF7"/>
    <w:rsid w:val="00B25518"/>
    <w:rsid w:val="00B347E5"/>
    <w:rsid w:val="00B57719"/>
    <w:rsid w:val="00B57F4C"/>
    <w:rsid w:val="00B6080F"/>
    <w:rsid w:val="00B63E78"/>
    <w:rsid w:val="00B71D66"/>
    <w:rsid w:val="00BD7E18"/>
    <w:rsid w:val="00BE1BFE"/>
    <w:rsid w:val="00C03755"/>
    <w:rsid w:val="00C44D8C"/>
    <w:rsid w:val="00C5492F"/>
    <w:rsid w:val="00C62F4B"/>
    <w:rsid w:val="00C70C5E"/>
    <w:rsid w:val="00C873F5"/>
    <w:rsid w:val="00C878C1"/>
    <w:rsid w:val="00C94B26"/>
    <w:rsid w:val="00CA2636"/>
    <w:rsid w:val="00CC0710"/>
    <w:rsid w:val="00CC0ADE"/>
    <w:rsid w:val="00CC161A"/>
    <w:rsid w:val="00CC3CBA"/>
    <w:rsid w:val="00CD2F51"/>
    <w:rsid w:val="00CF075C"/>
    <w:rsid w:val="00D1190F"/>
    <w:rsid w:val="00D21AC0"/>
    <w:rsid w:val="00D319B7"/>
    <w:rsid w:val="00D36978"/>
    <w:rsid w:val="00D703A2"/>
    <w:rsid w:val="00D710F8"/>
    <w:rsid w:val="00D74123"/>
    <w:rsid w:val="00D76DDE"/>
    <w:rsid w:val="00D81FC7"/>
    <w:rsid w:val="00DD4F3A"/>
    <w:rsid w:val="00DF2712"/>
    <w:rsid w:val="00E07A61"/>
    <w:rsid w:val="00E31806"/>
    <w:rsid w:val="00E619F3"/>
    <w:rsid w:val="00E93E30"/>
    <w:rsid w:val="00E97B3B"/>
    <w:rsid w:val="00EE05D5"/>
    <w:rsid w:val="00EF0028"/>
    <w:rsid w:val="00F15827"/>
    <w:rsid w:val="00F44A76"/>
    <w:rsid w:val="00F70C5D"/>
    <w:rsid w:val="00F75F58"/>
    <w:rsid w:val="00F82275"/>
    <w:rsid w:val="00FA4827"/>
    <w:rsid w:val="00FC51E9"/>
    <w:rsid w:val="00FD3B85"/>
    <w:rsid w:val="00FD6E9A"/>
    <w:rsid w:val="00FD7968"/>
    <w:rsid w:val="00FF1549"/>
    <w:rsid w:val="00FF44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8AAE51"/>
  <w15:docId w15:val="{C7CCFD89-C2D8-144B-A5F8-3431BCC2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1C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6C4C0A"/>
    <w:pPr>
      <w:keepNext/>
      <w:jc w:val="center"/>
      <w:outlineLvl w:val="0"/>
    </w:pPr>
    <w:rPr>
      <w:b/>
      <w:sz w:val="22"/>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7E32"/>
    <w:rPr>
      <w:rFonts w:ascii="Tahoma" w:hAnsi="Tahoma" w:cs="Tahoma"/>
      <w:sz w:val="16"/>
      <w:szCs w:val="16"/>
    </w:rPr>
  </w:style>
  <w:style w:type="character" w:customStyle="1" w:styleId="BalloonTextChar">
    <w:name w:val="Balloon Text Char"/>
    <w:basedOn w:val="DefaultParagraphFont"/>
    <w:link w:val="BalloonText"/>
    <w:uiPriority w:val="99"/>
    <w:semiHidden/>
    <w:rsid w:val="00977E32"/>
    <w:rPr>
      <w:rFonts w:ascii="Tahoma" w:hAnsi="Tahoma" w:cs="Tahoma"/>
      <w:sz w:val="16"/>
      <w:szCs w:val="16"/>
    </w:rPr>
  </w:style>
  <w:style w:type="character" w:styleId="Hyperlink">
    <w:name w:val="Hyperlink"/>
    <w:basedOn w:val="DefaultParagraphFont"/>
    <w:uiPriority w:val="99"/>
    <w:unhideWhenUsed/>
    <w:rsid w:val="00DF2712"/>
    <w:rPr>
      <w:color w:val="0000FF" w:themeColor="hyperlink"/>
      <w:u w:val="single"/>
    </w:rPr>
  </w:style>
  <w:style w:type="paragraph" w:styleId="Header">
    <w:name w:val="header"/>
    <w:basedOn w:val="Normal"/>
    <w:link w:val="HeaderChar"/>
    <w:uiPriority w:val="99"/>
    <w:unhideWhenUsed/>
    <w:rsid w:val="00692B7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92B79"/>
  </w:style>
  <w:style w:type="paragraph" w:styleId="Footer">
    <w:name w:val="footer"/>
    <w:basedOn w:val="Normal"/>
    <w:link w:val="FooterChar"/>
    <w:uiPriority w:val="99"/>
    <w:unhideWhenUsed/>
    <w:rsid w:val="00692B7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92B79"/>
  </w:style>
  <w:style w:type="character" w:customStyle="1" w:styleId="Heading1Char">
    <w:name w:val="Heading 1 Char"/>
    <w:basedOn w:val="DefaultParagraphFont"/>
    <w:link w:val="Heading1"/>
    <w:rsid w:val="006C4C0A"/>
    <w:rPr>
      <w:rFonts w:ascii="Times New Roman" w:eastAsia="Times New Roman" w:hAnsi="Times New Roman" w:cs="Times New Roman"/>
      <w:b/>
      <w:szCs w:val="20"/>
      <w:u w:val="single"/>
    </w:rPr>
  </w:style>
  <w:style w:type="paragraph" w:styleId="ListParagraph">
    <w:name w:val="List Paragraph"/>
    <w:basedOn w:val="Normal"/>
    <w:uiPriority w:val="34"/>
    <w:qFormat/>
    <w:rsid w:val="00C878C1"/>
    <w:pPr>
      <w:ind w:left="720"/>
      <w:contextualSpacing/>
    </w:pPr>
  </w:style>
  <w:style w:type="character" w:styleId="FollowedHyperlink">
    <w:name w:val="FollowedHyperlink"/>
    <w:basedOn w:val="DefaultParagraphFont"/>
    <w:uiPriority w:val="99"/>
    <w:semiHidden/>
    <w:unhideWhenUsed/>
    <w:rsid w:val="00E07A61"/>
    <w:rPr>
      <w:color w:val="800080" w:themeColor="followedHyperlink"/>
      <w:u w:val="single"/>
    </w:rPr>
  </w:style>
  <w:style w:type="table" w:styleId="TableGrid">
    <w:name w:val="Table Grid"/>
    <w:basedOn w:val="TableNormal"/>
    <w:uiPriority w:val="59"/>
    <w:rsid w:val="00847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D74FA"/>
    <w:pPr>
      <w:spacing w:before="100" w:beforeAutospacing="1" w:after="100" w:afterAutospacing="1"/>
    </w:pPr>
  </w:style>
  <w:style w:type="character" w:customStyle="1" w:styleId="normaltextrun">
    <w:name w:val="normaltextrun"/>
    <w:basedOn w:val="DefaultParagraphFont"/>
    <w:rsid w:val="007D74FA"/>
  </w:style>
  <w:style w:type="character" w:customStyle="1" w:styleId="eop">
    <w:name w:val="eop"/>
    <w:basedOn w:val="DefaultParagraphFont"/>
    <w:rsid w:val="007D7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853538">
      <w:bodyDiv w:val="1"/>
      <w:marLeft w:val="0"/>
      <w:marRight w:val="0"/>
      <w:marTop w:val="0"/>
      <w:marBottom w:val="0"/>
      <w:divBdr>
        <w:top w:val="none" w:sz="0" w:space="0" w:color="auto"/>
        <w:left w:val="none" w:sz="0" w:space="0" w:color="auto"/>
        <w:bottom w:val="none" w:sz="0" w:space="0" w:color="auto"/>
        <w:right w:val="none" w:sz="0" w:space="0" w:color="auto"/>
      </w:divBdr>
    </w:div>
    <w:div w:id="1707758992">
      <w:bodyDiv w:val="1"/>
      <w:marLeft w:val="0"/>
      <w:marRight w:val="0"/>
      <w:marTop w:val="0"/>
      <w:marBottom w:val="0"/>
      <w:divBdr>
        <w:top w:val="none" w:sz="0" w:space="0" w:color="auto"/>
        <w:left w:val="none" w:sz="0" w:space="0" w:color="auto"/>
        <w:bottom w:val="none" w:sz="0" w:space="0" w:color="auto"/>
        <w:right w:val="none" w:sz="0" w:space="0" w:color="auto"/>
      </w:divBdr>
      <w:divsChild>
        <w:div w:id="656347496">
          <w:marLeft w:val="0"/>
          <w:marRight w:val="0"/>
          <w:marTop w:val="0"/>
          <w:marBottom w:val="0"/>
          <w:divBdr>
            <w:top w:val="none" w:sz="0" w:space="0" w:color="auto"/>
            <w:left w:val="none" w:sz="0" w:space="0" w:color="auto"/>
            <w:bottom w:val="none" w:sz="0" w:space="0" w:color="auto"/>
            <w:right w:val="none" w:sz="0" w:space="0" w:color="auto"/>
          </w:divBdr>
        </w:div>
        <w:div w:id="1621648554">
          <w:marLeft w:val="0"/>
          <w:marRight w:val="0"/>
          <w:marTop w:val="0"/>
          <w:marBottom w:val="0"/>
          <w:divBdr>
            <w:top w:val="none" w:sz="0" w:space="0" w:color="auto"/>
            <w:left w:val="none" w:sz="0" w:space="0" w:color="auto"/>
            <w:bottom w:val="none" w:sz="0" w:space="0" w:color="auto"/>
            <w:right w:val="none" w:sz="0" w:space="0" w:color="auto"/>
          </w:divBdr>
        </w:div>
        <w:div w:id="8340287">
          <w:marLeft w:val="0"/>
          <w:marRight w:val="0"/>
          <w:marTop w:val="0"/>
          <w:marBottom w:val="0"/>
          <w:divBdr>
            <w:top w:val="none" w:sz="0" w:space="0" w:color="auto"/>
            <w:left w:val="none" w:sz="0" w:space="0" w:color="auto"/>
            <w:bottom w:val="none" w:sz="0" w:space="0" w:color="auto"/>
            <w:right w:val="none" w:sz="0" w:space="0" w:color="auto"/>
          </w:divBdr>
        </w:div>
        <w:div w:id="1730574410">
          <w:marLeft w:val="0"/>
          <w:marRight w:val="0"/>
          <w:marTop w:val="0"/>
          <w:marBottom w:val="0"/>
          <w:divBdr>
            <w:top w:val="none" w:sz="0" w:space="0" w:color="auto"/>
            <w:left w:val="none" w:sz="0" w:space="0" w:color="auto"/>
            <w:bottom w:val="none" w:sz="0" w:space="0" w:color="auto"/>
            <w:right w:val="none" w:sz="0" w:space="0" w:color="auto"/>
          </w:divBdr>
        </w:div>
        <w:div w:id="1408186637">
          <w:marLeft w:val="0"/>
          <w:marRight w:val="0"/>
          <w:marTop w:val="0"/>
          <w:marBottom w:val="0"/>
          <w:divBdr>
            <w:top w:val="none" w:sz="0" w:space="0" w:color="auto"/>
            <w:left w:val="none" w:sz="0" w:space="0" w:color="auto"/>
            <w:bottom w:val="none" w:sz="0" w:space="0" w:color="auto"/>
            <w:right w:val="none" w:sz="0" w:space="0" w:color="auto"/>
          </w:divBdr>
        </w:div>
        <w:div w:id="861284356">
          <w:marLeft w:val="0"/>
          <w:marRight w:val="0"/>
          <w:marTop w:val="0"/>
          <w:marBottom w:val="0"/>
          <w:divBdr>
            <w:top w:val="none" w:sz="0" w:space="0" w:color="auto"/>
            <w:left w:val="none" w:sz="0" w:space="0" w:color="auto"/>
            <w:bottom w:val="none" w:sz="0" w:space="0" w:color="auto"/>
            <w:right w:val="none" w:sz="0" w:space="0" w:color="auto"/>
          </w:divBdr>
        </w:div>
        <w:div w:id="731387008">
          <w:marLeft w:val="0"/>
          <w:marRight w:val="0"/>
          <w:marTop w:val="0"/>
          <w:marBottom w:val="0"/>
          <w:divBdr>
            <w:top w:val="none" w:sz="0" w:space="0" w:color="auto"/>
            <w:left w:val="none" w:sz="0" w:space="0" w:color="auto"/>
            <w:bottom w:val="none" w:sz="0" w:space="0" w:color="auto"/>
            <w:right w:val="none" w:sz="0" w:space="0" w:color="auto"/>
          </w:divBdr>
        </w:div>
        <w:div w:id="38434620">
          <w:marLeft w:val="0"/>
          <w:marRight w:val="0"/>
          <w:marTop w:val="0"/>
          <w:marBottom w:val="0"/>
          <w:divBdr>
            <w:top w:val="none" w:sz="0" w:space="0" w:color="auto"/>
            <w:left w:val="none" w:sz="0" w:space="0" w:color="auto"/>
            <w:bottom w:val="none" w:sz="0" w:space="0" w:color="auto"/>
            <w:right w:val="none" w:sz="0" w:space="0" w:color="auto"/>
          </w:divBdr>
        </w:div>
        <w:div w:id="1422067841">
          <w:marLeft w:val="0"/>
          <w:marRight w:val="0"/>
          <w:marTop w:val="0"/>
          <w:marBottom w:val="0"/>
          <w:divBdr>
            <w:top w:val="none" w:sz="0" w:space="0" w:color="auto"/>
            <w:left w:val="none" w:sz="0" w:space="0" w:color="auto"/>
            <w:bottom w:val="none" w:sz="0" w:space="0" w:color="auto"/>
            <w:right w:val="none" w:sz="0" w:space="0" w:color="auto"/>
          </w:divBdr>
        </w:div>
        <w:div w:id="997421373">
          <w:marLeft w:val="0"/>
          <w:marRight w:val="0"/>
          <w:marTop w:val="0"/>
          <w:marBottom w:val="0"/>
          <w:divBdr>
            <w:top w:val="none" w:sz="0" w:space="0" w:color="auto"/>
            <w:left w:val="none" w:sz="0" w:space="0" w:color="auto"/>
            <w:bottom w:val="none" w:sz="0" w:space="0" w:color="auto"/>
            <w:right w:val="none" w:sz="0" w:space="0" w:color="auto"/>
          </w:divBdr>
        </w:div>
        <w:div w:id="1833714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office@carterhatch-inf.enfield.sch.uk" TargetMode="External"/><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D57A7900D5426E90CD200CB2824760"/>
        <w:category>
          <w:name w:val="General"/>
          <w:gallery w:val="placeholder"/>
        </w:category>
        <w:types>
          <w:type w:val="bbPlcHdr"/>
        </w:types>
        <w:behaviors>
          <w:behavior w:val="content"/>
        </w:behaviors>
        <w:guid w:val="{AAD09F6B-8768-456F-B7E1-1B563C180521}"/>
      </w:docPartPr>
      <w:docPartBody>
        <w:p w:rsidR="00BA04B7" w:rsidRDefault="00346D46" w:rsidP="00346D46">
          <w:pPr>
            <w:pStyle w:val="3BD57A7900D5426E90CD200CB282476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46D46"/>
    <w:rsid w:val="00031CB4"/>
    <w:rsid w:val="000E3615"/>
    <w:rsid w:val="00346D46"/>
    <w:rsid w:val="00620524"/>
    <w:rsid w:val="00BA04B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D57A7900D5426E90CD200CB2824760">
    <w:name w:val="3BD57A7900D5426E90CD200CB2824760"/>
    <w:rsid w:val="00346D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F4D2B-C85B-F145-9C11-BFB33189E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Rowsell</dc:creator>
  <cp:lastModifiedBy>S Kingham</cp:lastModifiedBy>
  <cp:revision>3</cp:revision>
  <cp:lastPrinted>2024-06-17T11:04:00Z</cp:lastPrinted>
  <dcterms:created xsi:type="dcterms:W3CDTF">2024-06-17T11:04:00Z</dcterms:created>
  <dcterms:modified xsi:type="dcterms:W3CDTF">2024-06-18T07:52:00Z</dcterms:modified>
</cp:coreProperties>
</file>